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4D16F" w14:textId="17104F68" w:rsidR="5823FE02" w:rsidRDefault="5823FE02" w:rsidP="367D9D97">
      <w:pPr>
        <w:pStyle w:val="Kop1"/>
        <w:rPr>
          <w:rFonts w:ascii="Aptos Display" w:eastAsia="Aptos Display" w:hAnsi="Aptos Display" w:cs="Aptos Display"/>
        </w:rPr>
      </w:pPr>
      <w:r w:rsidRPr="367D9D97">
        <w:rPr>
          <w:rFonts w:ascii="Aptos Display" w:eastAsia="Aptos Display" w:hAnsi="Aptos Display" w:cs="Aptos Display"/>
        </w:rPr>
        <w:t>Intranet 1: De voordelen van onze collectieve zorgverzekering</w:t>
      </w:r>
    </w:p>
    <w:p w14:paraId="6CD15A9C" w14:textId="2BAA2998" w:rsidR="367D9D97" w:rsidRDefault="367D9D97" w:rsidP="367D9D97">
      <w:pPr>
        <w:rPr>
          <w:rFonts w:ascii="Aptos" w:eastAsia="Aptos" w:hAnsi="Aptos" w:cs="Aptos"/>
          <w:color w:val="000000" w:themeColor="text1"/>
        </w:rPr>
      </w:pPr>
    </w:p>
    <w:p w14:paraId="4345557E" w14:textId="6BBD9533" w:rsidR="5823FE02" w:rsidRDefault="5823FE02" w:rsidP="367D9D97">
      <w:pPr>
        <w:spacing w:before="240" w:after="240"/>
        <w:rPr>
          <w:rFonts w:ascii="Source Sans Pro" w:eastAsia="Source Sans Pro" w:hAnsi="Source Sans Pro" w:cs="Source Sans Pro"/>
          <w:color w:val="000000" w:themeColor="text1"/>
        </w:rPr>
      </w:pPr>
      <w:r w:rsidRPr="367D9D97">
        <w:rPr>
          <w:rFonts w:ascii="Source Sans Pro" w:eastAsia="Source Sans Pro" w:hAnsi="Source Sans Pro" w:cs="Source Sans Pro"/>
          <w:b/>
          <w:bCs/>
          <w:color w:val="000000" w:themeColor="text1"/>
        </w:rPr>
        <w:t>De voordelen van onze collectieve zorgverzekering</w:t>
      </w:r>
    </w:p>
    <w:p w14:paraId="5AA18473" w14:textId="7DDC0149" w:rsidR="5823FE02" w:rsidRDefault="5823FE02" w:rsidP="367D9D97">
      <w:pPr>
        <w:rPr>
          <w:rFonts w:ascii="Source Sans Pro" w:eastAsia="Source Sans Pro" w:hAnsi="Source Sans Pro" w:cs="Source Sans Pro"/>
          <w:color w:val="000000" w:themeColor="text1"/>
          <w:sz w:val="22"/>
          <w:szCs w:val="22"/>
        </w:rPr>
      </w:pPr>
      <w:r w:rsidRPr="367D9D97">
        <w:rPr>
          <w:rFonts w:ascii="Source Sans Pro" w:eastAsia="Source Sans Pro" w:hAnsi="Source Sans Pro" w:cs="Source Sans Pro"/>
          <w:color w:val="000000" w:themeColor="text1"/>
          <w:sz w:val="22"/>
          <w:szCs w:val="22"/>
        </w:rPr>
        <w:t>In samenwerking met Aevitae hebben we een collectieve zorgverzekering samengesteld. Speciaal voor jou en je collega’s. Hiermee profiteer jij van ruime vergoedingen en mooie klantvoordelen. Want we vinden vrij bewegen en onbezorgd leven, met een fijne balans tussen werk en privé belangrijk. Voor zowel jou als je gezinsleden. En dan is het prettig als je gezondheid in goede handen is.</w:t>
      </w:r>
    </w:p>
    <w:p w14:paraId="21F1B863" w14:textId="761A48B6" w:rsidR="5823FE02" w:rsidRDefault="5823FE02" w:rsidP="367D9D97">
      <w:pPr>
        <w:rPr>
          <w:rFonts w:ascii="Source Sans Pro" w:eastAsia="Source Sans Pro" w:hAnsi="Source Sans Pro" w:cs="Source Sans Pro"/>
          <w:color w:val="000000" w:themeColor="text1"/>
          <w:sz w:val="22"/>
          <w:szCs w:val="22"/>
        </w:rPr>
      </w:pPr>
      <w:r w:rsidRPr="367D9D97">
        <w:rPr>
          <w:rFonts w:ascii="Source Sans Pro" w:eastAsia="Source Sans Pro" w:hAnsi="Source Sans Pro" w:cs="Source Sans Pro"/>
          <w:color w:val="000000" w:themeColor="text1"/>
          <w:sz w:val="22"/>
          <w:szCs w:val="22"/>
        </w:rPr>
        <w:t>Over deze en de andere voordelen ontvang je per mail meer informatie.</w:t>
      </w:r>
    </w:p>
    <w:p w14:paraId="083DD028" w14:textId="5FDDE306" w:rsidR="5823FE02" w:rsidRDefault="00000000" w:rsidP="367D9D97">
      <w:pPr>
        <w:spacing w:before="240" w:after="240"/>
        <w:rPr>
          <w:rFonts w:ascii="Source Sans Pro" w:eastAsia="Source Sans Pro" w:hAnsi="Source Sans Pro" w:cs="Source Sans Pro"/>
          <w:color w:val="000000" w:themeColor="text1"/>
          <w:sz w:val="22"/>
          <w:szCs w:val="22"/>
        </w:rPr>
      </w:pPr>
      <w:hyperlink r:id="rId4">
        <w:r w:rsidR="5823FE02" w:rsidRPr="367D9D97">
          <w:rPr>
            <w:rStyle w:val="Hyperlink"/>
            <w:rFonts w:ascii="Source Sans Pro" w:eastAsia="Source Sans Pro" w:hAnsi="Source Sans Pro" w:cs="Source Sans Pro"/>
            <w:b/>
            <w:bCs/>
            <w:sz w:val="22"/>
            <w:szCs w:val="22"/>
          </w:rPr>
          <w:t>Bereken alvast jouw premie</w:t>
        </w:r>
      </w:hyperlink>
      <w:r w:rsidR="5823FE02" w:rsidRPr="367D9D97">
        <w:rPr>
          <w:rFonts w:ascii="Source Sans Pro" w:eastAsia="Source Sans Pro" w:hAnsi="Source Sans Pro" w:cs="Source Sans Pro"/>
          <w:b/>
          <w:bCs/>
          <w:color w:val="000000" w:themeColor="text1"/>
          <w:sz w:val="22"/>
          <w:szCs w:val="22"/>
        </w:rPr>
        <w:t xml:space="preserve"> </w:t>
      </w:r>
      <w:r w:rsidR="5823FE02" w:rsidRPr="367D9D97">
        <w:rPr>
          <w:rFonts w:ascii="Source Sans Pro" w:eastAsia="Source Sans Pro" w:hAnsi="Source Sans Pro" w:cs="Source Sans Pro"/>
          <w:color w:val="000000" w:themeColor="text1"/>
          <w:sz w:val="22"/>
          <w:szCs w:val="22"/>
        </w:rPr>
        <w:t>en ontdek de collectiviteitskorting en alle andere voordelen van onze collectieve zorgverzekering. Je kunt deze berekening opslaan voor een later moment.</w:t>
      </w:r>
    </w:p>
    <w:p w14:paraId="381A8FFD" w14:textId="6FA81085" w:rsidR="367D9D97" w:rsidRDefault="367D9D97" w:rsidP="367D9D97">
      <w:pPr>
        <w:spacing w:before="240" w:after="240"/>
        <w:rPr>
          <w:rFonts w:ascii="Source Sans Pro" w:eastAsia="Source Sans Pro" w:hAnsi="Source Sans Pro" w:cs="Source Sans Pro"/>
          <w:color w:val="000000" w:themeColor="text1"/>
          <w:sz w:val="22"/>
          <w:szCs w:val="22"/>
        </w:rPr>
      </w:pPr>
    </w:p>
    <w:p w14:paraId="110BEDE0" w14:textId="4A4EE8B4" w:rsidR="5823FE02" w:rsidRDefault="5823FE02" w:rsidP="367D9D97">
      <w:pPr>
        <w:rPr>
          <w:rFonts w:ascii="Source Sans Pro" w:eastAsia="Source Sans Pro" w:hAnsi="Source Sans Pro" w:cs="Source Sans Pro"/>
          <w:color w:val="000000" w:themeColor="text1"/>
          <w:sz w:val="22"/>
          <w:szCs w:val="22"/>
        </w:rPr>
      </w:pPr>
      <w:r w:rsidRPr="367D9D97">
        <w:rPr>
          <w:rFonts w:ascii="Source Sans Pro" w:eastAsia="Source Sans Pro" w:hAnsi="Source Sans Pro" w:cs="Source Sans Pro"/>
          <w:color w:val="000000" w:themeColor="text1"/>
          <w:sz w:val="22"/>
          <w:szCs w:val="22"/>
        </w:rPr>
        <w:t xml:space="preserve">Link: </w:t>
      </w:r>
      <w:hyperlink r:id="rId5" w:history="1">
        <w:r w:rsidR="00C9392B" w:rsidRPr="00ED1C2C">
          <w:rPr>
            <w:rStyle w:val="Hyperlink"/>
            <w:rFonts w:ascii="Source Sans Pro" w:eastAsia="Source Sans Pro" w:hAnsi="Source Sans Pro" w:cs="Source Sans Pro"/>
            <w:sz w:val="22"/>
            <w:szCs w:val="22"/>
          </w:rPr>
          <w:t>https://aanvragen.aevitae.com/?utm_campaign=collectiviteit_24&amp;utm_medium=intranet&amp;utm_source=toolkit-2&amp;utm_content=1</w:t>
        </w:r>
      </w:hyperlink>
    </w:p>
    <w:p w14:paraId="1266B384" w14:textId="7DB4C1CA" w:rsidR="367D9D97" w:rsidRDefault="367D9D97"/>
    <w:sectPr w:rsidR="367D9D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panose1 w:val="020B0503030403020204"/>
    <w:charset w:val="00"/>
    <w:family w:val="swiss"/>
    <w:pitch w:val="variable"/>
    <w:sig w:usb0="20000007" w:usb1="00000001"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2356A6"/>
    <w:rsid w:val="00C9392B"/>
    <w:rsid w:val="00E267E2"/>
    <w:rsid w:val="12AFC59A"/>
    <w:rsid w:val="1B2356A6"/>
    <w:rsid w:val="34407FB5"/>
    <w:rsid w:val="367D9D97"/>
    <w:rsid w:val="5823FE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56A6"/>
  <w15:chartTrackingRefBased/>
  <w15:docId w15:val="{669C8B59-29C9-4BF7-8AF4-08C2AA4D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32"/>
      <w:szCs w:val="32"/>
    </w:rPr>
  </w:style>
  <w:style w:type="character" w:styleId="Hyperlink">
    <w:name w:val="Hyperlink"/>
    <w:basedOn w:val="Standaardalinea-lettertype"/>
    <w:uiPriority w:val="99"/>
    <w:unhideWhenUsed/>
    <w:rPr>
      <w:color w:val="467886" w:themeColor="hyperlink"/>
      <w:u w:val="single"/>
    </w:rPr>
  </w:style>
  <w:style w:type="character" w:styleId="Onopgelostemelding">
    <w:name w:val="Unresolved Mention"/>
    <w:basedOn w:val="Standaardalinea-lettertype"/>
    <w:uiPriority w:val="99"/>
    <w:semiHidden/>
    <w:unhideWhenUsed/>
    <w:rsid w:val="00C93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anvragen.aevitae.com/?utm_campaign=collectiviteit_24&amp;utm_medium=intranet&amp;utm_source=toolkit-2&amp;utm_content=1" TargetMode="External"/><Relationship Id="rId4" Type="http://schemas.openxmlformats.org/officeDocument/2006/relationships/hyperlink" Target="https://aanvragen.aevitae.com/nl?utm_campaign=collectiviteit_24&amp;utm_medium=intranet&amp;utm_source=toolkit&amp;utm_conten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966</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Trines</dc:creator>
  <cp:keywords/>
  <dc:description/>
  <cp:lastModifiedBy>Kim Raffenberg</cp:lastModifiedBy>
  <cp:revision>2</cp:revision>
  <dcterms:created xsi:type="dcterms:W3CDTF">2024-09-06T09:16:00Z</dcterms:created>
  <dcterms:modified xsi:type="dcterms:W3CDTF">2024-10-25T08:21:00Z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546945-089a-4a98-88f8-82da6ed13b6a_Enabled">
    <vt:lpwstr>true</vt:lpwstr>
  </property>
  <property fmtid="{D5CDD505-2E9C-101B-9397-08002B2CF9AE}" pid="3" name="MSIP_Label_db546945-089a-4a98-88f8-82da6ed13b6a_SetDate">
    <vt:lpwstr>2024-10-25T08:21:25Z</vt:lpwstr>
  </property>
  <property fmtid="{D5CDD505-2E9C-101B-9397-08002B2CF9AE}" pid="4" name="MSIP_Label_db546945-089a-4a98-88f8-82da6ed13b6a_Method">
    <vt:lpwstr>Standard</vt:lpwstr>
  </property>
  <property fmtid="{D5CDD505-2E9C-101B-9397-08002B2CF9AE}" pid="5" name="MSIP_Label_db546945-089a-4a98-88f8-82da6ed13b6a_Name">
    <vt:lpwstr>db546945-089a-4a98-88f8-82da6ed13b6a</vt:lpwstr>
  </property>
  <property fmtid="{D5CDD505-2E9C-101B-9397-08002B2CF9AE}" pid="6" name="MSIP_Label_db546945-089a-4a98-88f8-82da6ed13b6a_SiteId">
    <vt:lpwstr>36ab78f2-0e89-482f-81e1-740bd8ea505c</vt:lpwstr>
  </property>
  <property fmtid="{D5CDD505-2E9C-101B-9397-08002B2CF9AE}" pid="7" name="MSIP_Label_db546945-089a-4a98-88f8-82da6ed13b6a_ActionId">
    <vt:lpwstr>d69738f4-a271-4597-ad19-8c05f91ff585</vt:lpwstr>
  </property>
  <property fmtid="{D5CDD505-2E9C-101B-9397-08002B2CF9AE}" pid="8" name="MSIP_Label_db546945-089a-4a98-88f8-82da6ed13b6a_ContentBits">
    <vt:lpwstr>0</vt:lpwstr>
  </property>
</Properties>
</file>